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C6" w:rsidRDefault="00E27124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>INTRODUCTION</w:t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  <w:t>1</w:t>
      </w:r>
    </w:p>
    <w:p w:rsidR="00E27124" w:rsidRDefault="00E27124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E9A" w:rsidRDefault="00C22EC6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>A brief background on the history of Tripoli</w:t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>3</w:t>
      </w:r>
    </w:p>
    <w:p w:rsidR="00FC492B" w:rsidRDefault="00C22EC6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>The importance of Tripoli before the 19</w:t>
      </w:r>
      <w:r w:rsidR="00E27124" w:rsidRPr="00E271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7124">
        <w:rPr>
          <w:rFonts w:ascii="Times New Roman" w:hAnsi="Times New Roman" w:cs="Times New Roman"/>
          <w:sz w:val="24"/>
          <w:szCs w:val="24"/>
        </w:rPr>
        <w:t xml:space="preserve"> century</w:t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</w:r>
      <w:r w:rsidR="00E27124">
        <w:rPr>
          <w:rFonts w:ascii="Times New Roman" w:hAnsi="Times New Roman" w:cs="Times New Roman"/>
          <w:sz w:val="24"/>
          <w:szCs w:val="24"/>
        </w:rPr>
        <w:tab/>
        <w:t>3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Tripoli in the 19</w:t>
      </w:r>
      <w:r w:rsidRPr="00E271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1900-1905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The development of Postal and steamship routes on the Syrian coast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the introduction of steamships and regular steamship routes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advent in 1837 of the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Paquebots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Méditerrannée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and the 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Messageries</w:t>
      </w:r>
      <w:proofErr w:type="spellEnd"/>
      <w:r>
        <w:rPr>
          <w:rFonts w:ascii="Times New Roman" w:hAnsi="Times New Roman" w:cs="Times New Roman"/>
          <w:sz w:val="24"/>
          <w:szCs w:val="24"/>
        </w:rPr>
        <w:t>’ steamships from 1851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Postal Agents aboard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124" w:rsidRDefault="00E2712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D3DE4">
        <w:rPr>
          <w:rFonts w:ascii="Times New Roman" w:hAnsi="Times New Roman" w:cs="Times New Roman"/>
          <w:sz w:val="24"/>
          <w:szCs w:val="24"/>
        </w:rPr>
        <w:tab/>
        <w:t>The relationship between the French postal service, the French ‘</w:t>
      </w:r>
      <w:proofErr w:type="spellStart"/>
      <w:r w:rsidR="00FD3DE4">
        <w:rPr>
          <w:rFonts w:ascii="Times New Roman" w:hAnsi="Times New Roman" w:cs="Times New Roman"/>
          <w:sz w:val="24"/>
          <w:szCs w:val="24"/>
        </w:rPr>
        <w:t>Messageries</w:t>
      </w:r>
      <w:proofErr w:type="spellEnd"/>
      <w:r w:rsidR="00FD3DE4">
        <w:rPr>
          <w:rFonts w:ascii="Times New Roman" w:hAnsi="Times New Roman" w:cs="Times New Roman"/>
          <w:sz w:val="24"/>
          <w:szCs w:val="24"/>
        </w:rPr>
        <w:t>’</w:t>
      </w:r>
    </w:p>
    <w:p w:rsidR="00FD3DE4" w:rsidRDefault="00FD3DE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the French vice Consulate in Tripoli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D3DE4" w:rsidRDefault="00FD3DE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French Vice consulate’s postal and steamship route initiatives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D3DE4" w:rsidRDefault="00FD3DE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French Post Office and other foreign postal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D3DE4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French postal services and activity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>Ottoman reaction to French postal activity in Tripoli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Ottoman attempts to end French and foreign postal activities in the Ottoman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Ottoman and Austrian postal competition in Tripoli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Ottoman Coercion in Tripoli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matter of the French post office at ‘Tripoli Ville’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Servicing the needs of the Lebanese Diaspora from Tripoli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A brief review of postmarks, postage stamps and postal rates used at the French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 office in Tripoli before and after France joined the General Postal Union</w:t>
      </w:r>
    </w:p>
    <w:p w:rsidR="00D626F2" w:rsidRDefault="00D626F2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5A4">
        <w:rPr>
          <w:rFonts w:ascii="Times New Roman" w:hAnsi="Times New Roman" w:cs="Times New Roman"/>
          <w:sz w:val="24"/>
          <w:szCs w:val="24"/>
        </w:rPr>
        <w:t>(G.P.U.) on the 1</w:t>
      </w:r>
      <w:r w:rsidR="00B455A4" w:rsidRPr="00B455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455A4">
        <w:rPr>
          <w:rFonts w:ascii="Times New Roman" w:hAnsi="Times New Roman" w:cs="Times New Roman"/>
          <w:sz w:val="24"/>
          <w:szCs w:val="24"/>
        </w:rPr>
        <w:t xml:space="preserve"> of January 1876</w:t>
      </w:r>
      <w:r w:rsidR="00B455A4">
        <w:rPr>
          <w:rFonts w:ascii="Times New Roman" w:hAnsi="Times New Roman" w:cs="Times New Roman"/>
          <w:sz w:val="24"/>
          <w:szCs w:val="24"/>
        </w:rPr>
        <w:tab/>
      </w:r>
      <w:r w:rsidR="00B455A4">
        <w:rPr>
          <w:rFonts w:ascii="Times New Roman" w:hAnsi="Times New Roman" w:cs="Times New Roman"/>
          <w:sz w:val="24"/>
          <w:szCs w:val="24"/>
        </w:rPr>
        <w:tab/>
      </w:r>
      <w:r w:rsidR="00B455A4">
        <w:rPr>
          <w:rFonts w:ascii="Times New Roman" w:hAnsi="Times New Roman" w:cs="Times New Roman"/>
          <w:sz w:val="24"/>
          <w:szCs w:val="24"/>
        </w:rPr>
        <w:tab/>
      </w:r>
      <w:r w:rsidR="00B455A4">
        <w:rPr>
          <w:rFonts w:ascii="Times New Roman" w:hAnsi="Times New Roman" w:cs="Times New Roman"/>
          <w:sz w:val="24"/>
          <w:szCs w:val="24"/>
        </w:rPr>
        <w:tab/>
      </w:r>
      <w:r w:rsidR="00B455A4">
        <w:rPr>
          <w:rFonts w:ascii="Times New Roman" w:hAnsi="Times New Roman" w:cs="Times New Roman"/>
          <w:sz w:val="24"/>
          <w:szCs w:val="24"/>
        </w:rPr>
        <w:tab/>
      </w:r>
      <w:r w:rsidR="00B455A4">
        <w:rPr>
          <w:rFonts w:ascii="Times New Roman" w:hAnsi="Times New Roman" w:cs="Times New Roman"/>
          <w:sz w:val="24"/>
          <w:szCs w:val="24"/>
        </w:rPr>
        <w:tab/>
      </w:r>
      <w:r w:rsidR="00B455A4">
        <w:rPr>
          <w:rFonts w:ascii="Times New Roman" w:hAnsi="Times New Roman" w:cs="Times New Roman"/>
          <w:sz w:val="24"/>
          <w:szCs w:val="24"/>
        </w:rPr>
        <w:tab/>
        <w:t>97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Cancellation postmarks/date stamps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Postage stamps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Postal rates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ab/>
        <w:t>Analysis of selected postal items sent from the French post office in Tripoli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France joins the G.P.U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France joins the G.P.U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Conclusion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Key postal dates related to the French post office in Tripoli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Appendices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British foreign trade statistics 1903-1905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Austrian steamship routes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Russian steamship routes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Selection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Messageries</w:t>
      </w:r>
      <w:proofErr w:type="spellEnd"/>
      <w:r>
        <w:rPr>
          <w:rFonts w:ascii="Times New Roman" w:hAnsi="Times New Roman" w:cs="Times New Roman"/>
          <w:sz w:val="24"/>
          <w:szCs w:val="24"/>
        </w:rPr>
        <w:t>” steamship routes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152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  <w:t>Selected port cities pictures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ab/>
        <w:t>Postage stamps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B455A4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5A4" w:rsidRPr="00286F0F" w:rsidRDefault="00B455A4" w:rsidP="00E27124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177</w:t>
      </w:r>
    </w:p>
    <w:p w:rsidR="00051AEA" w:rsidRPr="00286F0F" w:rsidRDefault="00051AEA">
      <w:pPr>
        <w:rPr>
          <w:rFonts w:ascii="Times New Roman" w:hAnsi="Times New Roman" w:cs="Times New Roman"/>
          <w:sz w:val="24"/>
          <w:szCs w:val="24"/>
          <w:lang w:bidi="he-IL"/>
        </w:rPr>
      </w:pPr>
    </w:p>
    <w:sectPr w:rsidR="00051AEA" w:rsidRPr="00286F0F" w:rsidSect="00CB06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82C"/>
    <w:multiLevelType w:val="hybridMultilevel"/>
    <w:tmpl w:val="4ABA212E"/>
    <w:lvl w:ilvl="0" w:tplc="56E2A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41546"/>
    <w:multiLevelType w:val="hybridMultilevel"/>
    <w:tmpl w:val="29EA5D76"/>
    <w:lvl w:ilvl="0" w:tplc="DE121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8426A"/>
    <w:multiLevelType w:val="hybridMultilevel"/>
    <w:tmpl w:val="41AE3004"/>
    <w:lvl w:ilvl="0" w:tplc="F850E0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C77666"/>
    <w:multiLevelType w:val="hybridMultilevel"/>
    <w:tmpl w:val="9CE2183C"/>
    <w:lvl w:ilvl="0" w:tplc="97448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B43D6"/>
    <w:multiLevelType w:val="hybridMultilevel"/>
    <w:tmpl w:val="D3AE7BF4"/>
    <w:lvl w:ilvl="0" w:tplc="BD3EAD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2131E"/>
    <w:rsid w:val="00051AEA"/>
    <w:rsid w:val="001C56A2"/>
    <w:rsid w:val="00211BFA"/>
    <w:rsid w:val="00286F0F"/>
    <w:rsid w:val="002B5F67"/>
    <w:rsid w:val="002D7AAF"/>
    <w:rsid w:val="003060C9"/>
    <w:rsid w:val="003137BD"/>
    <w:rsid w:val="00346AAE"/>
    <w:rsid w:val="00362C7B"/>
    <w:rsid w:val="003D2801"/>
    <w:rsid w:val="003D592A"/>
    <w:rsid w:val="006615D6"/>
    <w:rsid w:val="0069417E"/>
    <w:rsid w:val="00964890"/>
    <w:rsid w:val="00AD7093"/>
    <w:rsid w:val="00B2131E"/>
    <w:rsid w:val="00B4334C"/>
    <w:rsid w:val="00B455A4"/>
    <w:rsid w:val="00B660CB"/>
    <w:rsid w:val="00BE1E9A"/>
    <w:rsid w:val="00C22EC6"/>
    <w:rsid w:val="00C96F94"/>
    <w:rsid w:val="00CA5982"/>
    <w:rsid w:val="00CB063E"/>
    <w:rsid w:val="00CE77BE"/>
    <w:rsid w:val="00D370E0"/>
    <w:rsid w:val="00D626F2"/>
    <w:rsid w:val="00D73B8B"/>
    <w:rsid w:val="00D91DB9"/>
    <w:rsid w:val="00D93FA1"/>
    <w:rsid w:val="00D96EAC"/>
    <w:rsid w:val="00E27124"/>
    <w:rsid w:val="00E535DD"/>
    <w:rsid w:val="00E72BFB"/>
    <w:rsid w:val="00E74AA7"/>
    <w:rsid w:val="00F05624"/>
    <w:rsid w:val="00F468B3"/>
    <w:rsid w:val="00FC492B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A2A5-D5B0-4D5E-A4AF-3F1F3055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2014-05-31T19:39:00Z</dcterms:created>
  <dcterms:modified xsi:type="dcterms:W3CDTF">2014-06-17T20:55:00Z</dcterms:modified>
</cp:coreProperties>
</file>